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02FC" w:rsidRPr="0059615A" w:rsidRDefault="0059615A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59615A">
        <w:rPr>
          <w:rFonts w:ascii="Times New Roman" w:hAnsi="Times New Roman"/>
          <w:b/>
          <w:bCs/>
          <w:sz w:val="24"/>
          <w:szCs w:val="24"/>
        </w:rPr>
        <w:t>Тема № 4. Меры безопасности при разворачивании пункта выдачи СИЗ</w:t>
      </w:r>
      <w:r>
        <w:rPr>
          <w:rFonts w:ascii="Times New Roman" w:hAnsi="Times New Roman"/>
          <w:b/>
          <w:bCs/>
          <w:sz w:val="24"/>
          <w:szCs w:val="24"/>
        </w:rPr>
        <w:t>.</w:t>
      </w:r>
    </w:p>
    <w:p w:rsidR="00FC0A7D" w:rsidRPr="002A2905" w:rsidRDefault="00FC0A7D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FC0A7D" w:rsidRPr="002A2905" w:rsidRDefault="00FC0A7D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Рассматриваемые вопросы.</w:t>
      </w:r>
    </w:p>
    <w:p w:rsidR="00FC0A7D" w:rsidRPr="002A2905" w:rsidRDefault="00FC0A7D" w:rsidP="002A290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000000"/>
        </w:rPr>
      </w:pPr>
      <w:r w:rsidRPr="002A2905">
        <w:rPr>
          <w:color w:val="000000"/>
        </w:rPr>
        <w:t>Необходимые меры безопасности при приемке, складировании и выдаче имущества гражданской обороны.</w:t>
      </w:r>
    </w:p>
    <w:p w:rsidR="00FC0A7D" w:rsidRPr="002A2905" w:rsidRDefault="00FC0A7D" w:rsidP="002A290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000000"/>
        </w:rPr>
      </w:pPr>
      <w:r w:rsidRPr="002A2905">
        <w:rPr>
          <w:color w:val="000000"/>
        </w:rPr>
        <w:t xml:space="preserve">Мероприятия по обеспечению безопасности и защиты личного состава ПВ </w:t>
      </w:r>
      <w:proofErr w:type="gramStart"/>
      <w:r w:rsidRPr="002A2905">
        <w:rPr>
          <w:color w:val="000000"/>
        </w:rPr>
        <w:t>СИЗ</w:t>
      </w:r>
      <w:proofErr w:type="gramEnd"/>
      <w:r w:rsidRPr="002A2905">
        <w:rPr>
          <w:color w:val="000000"/>
        </w:rPr>
        <w:t xml:space="preserve"> при действиях в зонах чрезвычайных ситуаций природного, техногенного и иного характера.</w:t>
      </w:r>
    </w:p>
    <w:p w:rsidR="00FC0A7D" w:rsidRPr="002A2905" w:rsidRDefault="00FC0A7D" w:rsidP="002A2905">
      <w:pPr>
        <w:pStyle w:val="a4"/>
        <w:numPr>
          <w:ilvl w:val="0"/>
          <w:numId w:val="5"/>
        </w:num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2A2905">
        <w:rPr>
          <w:rFonts w:ascii="Times New Roman" w:hAnsi="Times New Roman"/>
          <w:b/>
          <w:color w:val="000000"/>
          <w:sz w:val="24"/>
          <w:szCs w:val="24"/>
        </w:rPr>
        <w:t>Необходимые меры безопасности при приемке, складировании и выдаче имущества гражданской обороны.</w:t>
      </w:r>
    </w:p>
    <w:p w:rsidR="002A2905" w:rsidRPr="002A2905" w:rsidRDefault="002A2905" w:rsidP="002A2905">
      <w:pPr>
        <w:autoSpaceDE w:val="0"/>
        <w:autoSpaceDN w:val="0"/>
        <w:adjustRightInd w:val="0"/>
        <w:spacing w:line="240" w:lineRule="auto"/>
        <w:ind w:left="36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Территория ПВ должна быть ограждена, хорошо освещена в ночное время, оборудована охранной сигнализацией, емкостями для воды и противопожарными щитами, </w:t>
      </w:r>
      <w:proofErr w:type="spellStart"/>
      <w:r w:rsidRPr="002A2905">
        <w:rPr>
          <w:rFonts w:ascii="Times New Roman" w:hAnsi="Times New Roman"/>
          <w:bCs/>
          <w:iCs/>
          <w:sz w:val="24"/>
          <w:szCs w:val="24"/>
        </w:rPr>
        <w:t>молниезащитными</w:t>
      </w:r>
      <w:proofErr w:type="spellEnd"/>
      <w:r w:rsidRPr="002A2905">
        <w:rPr>
          <w:rFonts w:ascii="Times New Roman" w:hAnsi="Times New Roman"/>
          <w:bCs/>
          <w:iCs/>
          <w:sz w:val="24"/>
          <w:szCs w:val="24"/>
        </w:rPr>
        <w:t xml:space="preserve"> устройствами.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Складское помещение по своему устройству, планировке, техническому состоянию и оснащению должно обеспечивать полную сохранность размещаемого в нем имущества и выдачу его в установленные сроки. Деревянные помещения и конструкции должны быть обработаны огнестойким составом. Двери должны открываться наружу или быть раздвижными.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Полы помещения должны иметь твердое покрытие, окна должны иметь форточки и защитные решетки, стекла окрашены с внутренней стороны в белый цвет.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Рабочие места оборудуются аварийным освещением, естественной или приточной вентиляцией, оснащены оборудованием и инструментом, стеллажами, шкафами, поддонами, подставками и т.п.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Стеллажи устанавливаются от стен на расстоянии не менее </w:t>
      </w:r>
      <w:smartTag w:uri="urn:schemas-microsoft-com:office:smarttags" w:element="metricconverter">
        <w:smartTagPr>
          <w:attr w:name="ProductID" w:val="0,6 м"/>
        </w:smartTagPr>
        <w:r w:rsidRPr="002A2905">
          <w:rPr>
            <w:rFonts w:ascii="Times New Roman" w:hAnsi="Times New Roman"/>
            <w:bCs/>
            <w:iCs/>
            <w:sz w:val="24"/>
            <w:szCs w:val="24"/>
          </w:rPr>
          <w:t>0,6 м</w:t>
        </w:r>
      </w:smartTag>
      <w:r w:rsidRPr="002A2905">
        <w:rPr>
          <w:rFonts w:ascii="Times New Roman" w:hAnsi="Times New Roman"/>
          <w:bCs/>
          <w:iCs/>
          <w:sz w:val="24"/>
          <w:szCs w:val="24"/>
        </w:rPr>
        <w:t>, проход между ними должен быть 0,8-</w:t>
      </w:r>
      <w:smartTag w:uri="urn:schemas-microsoft-com:office:smarttags" w:element="metricconverter">
        <w:smartTagPr>
          <w:attr w:name="ProductID" w:val="1,5 м"/>
        </w:smartTagPr>
        <w:r w:rsidRPr="002A2905">
          <w:rPr>
            <w:rFonts w:ascii="Times New Roman" w:hAnsi="Times New Roman"/>
            <w:bCs/>
            <w:iCs/>
            <w:sz w:val="24"/>
            <w:szCs w:val="24"/>
          </w:rPr>
          <w:t>1,5 м</w:t>
        </w:r>
      </w:smartTag>
      <w:r w:rsidRPr="002A2905">
        <w:rPr>
          <w:rFonts w:ascii="Times New Roman" w:hAnsi="Times New Roman"/>
          <w:bCs/>
          <w:iCs/>
          <w:sz w:val="24"/>
          <w:szCs w:val="24"/>
        </w:rPr>
        <w:t>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Штабеля должны размещаться на подставках, высота которых над полом не менее </w:t>
      </w:r>
      <w:smartTag w:uri="urn:schemas-microsoft-com:office:smarttags" w:element="metricconverter">
        <w:smartTagPr>
          <w:attr w:name="ProductID" w:val="25 см"/>
        </w:smartTagPr>
        <w:r w:rsidRPr="002A2905">
          <w:rPr>
            <w:rFonts w:ascii="Times New Roman" w:hAnsi="Times New Roman"/>
            <w:bCs/>
            <w:iCs/>
            <w:sz w:val="24"/>
            <w:szCs w:val="24"/>
          </w:rPr>
          <w:t>25 см</w:t>
        </w:r>
      </w:smartTag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При складировании имущества устанавливается высота штабеля: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для фильтрующих противогазов, ГП, КЗД – не более 5 -6 ящиков;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для приборов химической разведки - до 6 ящиков;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для дозиметрических приборов – не более 10 ящиков;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для ИПП – 10-12 ящиков.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Оптимальными условиями хранения имущества являются: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температура среды от + 5 до 15</w:t>
      </w:r>
      <w:proofErr w:type="gramStart"/>
      <w:r w:rsidRPr="002A2905">
        <w:rPr>
          <w:rFonts w:ascii="Times New Roman" w:hAnsi="Times New Roman"/>
          <w:bCs/>
          <w:iCs/>
          <w:sz w:val="24"/>
          <w:szCs w:val="24"/>
        </w:rPr>
        <w:t>°С</w:t>
      </w:r>
      <w:proofErr w:type="gramEnd"/>
      <w:r w:rsidRPr="002A2905">
        <w:rPr>
          <w:rFonts w:ascii="Times New Roman" w:hAnsi="Times New Roman"/>
          <w:bCs/>
          <w:iCs/>
          <w:sz w:val="24"/>
          <w:szCs w:val="24"/>
        </w:rPr>
        <w:t>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отсутствие осадков и конденсата, прямой солнечной радиации;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относительная влажность воздуха 40-55%;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- отсутствие пыли, коррозийно-активных веществ и </w:t>
      </w:r>
      <w:proofErr w:type="spellStart"/>
      <w:proofErr w:type="gramStart"/>
      <w:r w:rsidRPr="002A2905">
        <w:rPr>
          <w:rFonts w:ascii="Times New Roman" w:hAnsi="Times New Roman"/>
          <w:bCs/>
          <w:iCs/>
          <w:sz w:val="24"/>
          <w:szCs w:val="24"/>
        </w:rPr>
        <w:t>биологиче-ских</w:t>
      </w:r>
      <w:proofErr w:type="spellEnd"/>
      <w:proofErr w:type="gramEnd"/>
      <w:r w:rsidRPr="002A2905">
        <w:rPr>
          <w:rFonts w:ascii="Times New Roman" w:hAnsi="Times New Roman"/>
          <w:bCs/>
          <w:iCs/>
          <w:sz w:val="24"/>
          <w:szCs w:val="24"/>
        </w:rPr>
        <w:t xml:space="preserve"> вредителей (грызуны, насекомые).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proofErr w:type="gramStart"/>
      <w:r w:rsidRPr="002A2905">
        <w:rPr>
          <w:rFonts w:ascii="Times New Roman" w:hAnsi="Times New Roman"/>
          <w:bCs/>
          <w:iCs/>
          <w:sz w:val="24"/>
          <w:szCs w:val="24"/>
        </w:rPr>
        <w:t>СИЗ</w:t>
      </w:r>
      <w:proofErr w:type="gramEnd"/>
      <w:r w:rsidRPr="002A2905">
        <w:rPr>
          <w:rFonts w:ascii="Times New Roman" w:hAnsi="Times New Roman"/>
          <w:bCs/>
          <w:iCs/>
          <w:sz w:val="24"/>
          <w:szCs w:val="24"/>
        </w:rPr>
        <w:t xml:space="preserve"> должны храниться в сухих неотапливаемых помещениях, как в заводской упаковке, так и по комплектам.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Запрещается резиновые изделия и респираторы хранить вблизи отапливаемых батарей, приборов и открытого огня.</w:t>
      </w:r>
    </w:p>
    <w:p w:rsidR="009302FC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При работе на пункте выдачи основные меря безопасности должны соблюдаться во время погрузочно-разгрузочных работ и при проведении технической проверки противогазов.</w:t>
      </w:r>
    </w:p>
    <w:p w:rsidR="002A2905" w:rsidRPr="002A2905" w:rsidRDefault="002A2905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Меры безопасности при проведении погрузочно-разгрузочных работ: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к погрузочно-разгрузочным работам допускаются лица, достигшие 18-летнего возраста, прошедшие медицинский осмотр и признанные по состоянию здоровья, годными к выполнению данных работ, прошедшие инструктаж по технике безопасности;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соблюдать правила внутреннего трудового распорядка на территории ПВ. Запрещается приносить, продавать, употреблять алкогольные напитки и наркотические средства, находиться на территории ПВ в состоянии алкогольного или наркотического опьянения. Курить только в специально отведенных местах;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выполнении погрузочно-разгрузочных работ в условиях запыленности и загазованности воздушной среды необходимо пользоваться средствами защиты органов дыхания;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опасными факторами являются: падение переносимых грузов;</w:t>
      </w:r>
      <w:r w:rsidR="002A2905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2A2905">
        <w:rPr>
          <w:rFonts w:ascii="Times New Roman" w:hAnsi="Times New Roman"/>
          <w:bCs/>
          <w:iCs/>
          <w:sz w:val="24"/>
          <w:szCs w:val="24"/>
        </w:rPr>
        <w:t>оборудование; инструмент; приспособления; электрический ток. Вредные факторы: запыленность, загазованность, радиация, шум;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с целью защиты головы от падающих предметов сверху при выполнении погрузочно-разгрузочных работ грузчики должны носить защитные каски;</w:t>
      </w:r>
    </w:p>
    <w:p w:rsidR="002D60B2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- грузчики обеспечиваются спецодеждой и </w:t>
      </w:r>
      <w:proofErr w:type="spellStart"/>
      <w:r w:rsidRPr="002A2905">
        <w:rPr>
          <w:rFonts w:ascii="Times New Roman" w:hAnsi="Times New Roman"/>
          <w:bCs/>
          <w:iCs/>
          <w:sz w:val="24"/>
          <w:szCs w:val="24"/>
        </w:rPr>
        <w:t>спецобувью</w:t>
      </w:r>
      <w:proofErr w:type="spellEnd"/>
      <w:r w:rsidRPr="002A2905">
        <w:rPr>
          <w:rFonts w:ascii="Times New Roman" w:hAnsi="Times New Roman"/>
          <w:bCs/>
          <w:iCs/>
          <w:sz w:val="24"/>
          <w:szCs w:val="24"/>
        </w:rPr>
        <w:t xml:space="preserve"> по установленным нормам</w:t>
      </w:r>
      <w:r w:rsidR="002D60B2" w:rsidRPr="002A2905">
        <w:rPr>
          <w:rFonts w:ascii="Times New Roman" w:hAnsi="Times New Roman"/>
          <w:bCs/>
          <w:iCs/>
          <w:sz w:val="24"/>
          <w:szCs w:val="24"/>
        </w:rPr>
        <w:t xml:space="preserve">, </w:t>
      </w:r>
      <w:r w:rsidR="00572740" w:rsidRPr="002A2905">
        <w:rPr>
          <w:rFonts w:ascii="Times New Roman" w:eastAsia="Times New Roman" w:hAnsi="Times New Roman"/>
          <w:sz w:val="24"/>
          <w:szCs w:val="24"/>
          <w:lang w:eastAsia="ru-RU"/>
        </w:rPr>
        <w:t>р</w:t>
      </w:r>
      <w:r w:rsidR="00572740" w:rsidRPr="00572740">
        <w:rPr>
          <w:rFonts w:ascii="Times New Roman" w:eastAsia="Times New Roman" w:hAnsi="Times New Roman"/>
          <w:sz w:val="24"/>
          <w:szCs w:val="24"/>
          <w:lang w:eastAsia="ru-RU"/>
        </w:rPr>
        <w:t>аботу по разгруз</w:t>
      </w:r>
      <w:r w:rsidR="002D60B2" w:rsidRPr="002A2905">
        <w:rPr>
          <w:rFonts w:ascii="Times New Roman" w:eastAsia="Times New Roman" w:hAnsi="Times New Roman"/>
          <w:sz w:val="24"/>
          <w:szCs w:val="24"/>
          <w:lang w:eastAsia="ru-RU"/>
        </w:rPr>
        <w:t>ке проводить только в рукавицах;</w:t>
      </w:r>
      <w:r w:rsidR="00572740" w:rsidRPr="00572740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</w:p>
    <w:p w:rsidR="00572740" w:rsidRPr="00572740" w:rsidRDefault="002D60B2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A2905">
        <w:rPr>
          <w:rFonts w:ascii="Times New Roman" w:eastAsia="Times New Roman" w:hAnsi="Times New Roman"/>
          <w:sz w:val="24"/>
          <w:szCs w:val="24"/>
          <w:lang w:eastAsia="ru-RU"/>
        </w:rPr>
        <w:t xml:space="preserve">- </w:t>
      </w:r>
      <w:r w:rsidR="00572740" w:rsidRPr="00572740">
        <w:rPr>
          <w:rFonts w:ascii="Times New Roman" w:eastAsia="Times New Roman" w:hAnsi="Times New Roman"/>
          <w:sz w:val="24"/>
          <w:szCs w:val="24"/>
          <w:lang w:eastAsia="ru-RU"/>
        </w:rPr>
        <w:t>перенос ящиков вручную производить с распределением веса не более 35 кг на одного человека.</w:t>
      </w:r>
    </w:p>
    <w:p w:rsidR="00572740" w:rsidRPr="00572740" w:rsidRDefault="001F3D88" w:rsidP="002A2905">
      <w:pPr>
        <w:spacing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A2905">
        <w:rPr>
          <w:rFonts w:ascii="Times New Roman" w:eastAsia="Times New Roman" w:hAnsi="Times New Roman"/>
          <w:sz w:val="24"/>
          <w:szCs w:val="24"/>
          <w:lang w:eastAsia="ru-RU"/>
        </w:rPr>
        <w:t xml:space="preserve">  - п</w:t>
      </w:r>
      <w:r w:rsidR="00572740" w:rsidRPr="00572740">
        <w:rPr>
          <w:rFonts w:ascii="Times New Roman" w:eastAsia="Times New Roman" w:hAnsi="Times New Roman"/>
          <w:sz w:val="24"/>
          <w:szCs w:val="24"/>
          <w:lang w:eastAsia="ru-RU"/>
        </w:rPr>
        <w:t>уть движения рабочих, переносящих ящики, должен быть свободен, а зимой очищен от снега, льда и посыпан песком.</w:t>
      </w:r>
    </w:p>
    <w:p w:rsidR="00572740" w:rsidRPr="00572740" w:rsidRDefault="00CA53D9" w:rsidP="002A2905">
      <w:pPr>
        <w:spacing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</w:t>
      </w:r>
      <w:r w:rsidR="001F3D88" w:rsidRPr="002A2905">
        <w:rPr>
          <w:rFonts w:ascii="Times New Roman" w:eastAsia="Times New Roman" w:hAnsi="Times New Roman"/>
          <w:sz w:val="24"/>
          <w:szCs w:val="24"/>
          <w:lang w:eastAsia="ru-RU"/>
        </w:rPr>
        <w:t>- у</w:t>
      </w:r>
      <w:r w:rsidR="00572740" w:rsidRPr="00572740">
        <w:rPr>
          <w:rFonts w:ascii="Times New Roman" w:eastAsia="Times New Roman" w:hAnsi="Times New Roman"/>
          <w:sz w:val="24"/>
          <w:szCs w:val="24"/>
          <w:lang w:eastAsia="ru-RU"/>
        </w:rPr>
        <w:t>кладка ящиков в штабеля должна проводиться без их перекоса на высоту не более 5 ящиков.</w:t>
      </w:r>
    </w:p>
    <w:p w:rsidR="00572740" w:rsidRPr="00572740" w:rsidRDefault="00572740" w:rsidP="002A2905">
      <w:pPr>
        <w:spacing w:line="24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72740">
        <w:rPr>
          <w:rFonts w:ascii="Times New Roman" w:eastAsia="Times New Roman" w:hAnsi="Times New Roman"/>
          <w:sz w:val="24"/>
          <w:szCs w:val="24"/>
          <w:lang w:eastAsia="ru-RU"/>
        </w:rPr>
        <w:t xml:space="preserve">На месте временного складирования </w:t>
      </w:r>
      <w:proofErr w:type="gramStart"/>
      <w:r w:rsidRPr="00572740">
        <w:rPr>
          <w:rFonts w:ascii="Times New Roman" w:eastAsia="Times New Roman" w:hAnsi="Times New Roman"/>
          <w:sz w:val="24"/>
          <w:szCs w:val="24"/>
          <w:lang w:eastAsia="ru-RU"/>
        </w:rPr>
        <w:t>СИЗ</w:t>
      </w:r>
      <w:proofErr w:type="gramEnd"/>
      <w:r w:rsidRPr="00572740">
        <w:rPr>
          <w:rFonts w:ascii="Times New Roman" w:eastAsia="Times New Roman" w:hAnsi="Times New Roman"/>
          <w:sz w:val="24"/>
          <w:szCs w:val="24"/>
          <w:lang w:eastAsia="ru-RU"/>
        </w:rPr>
        <w:t xml:space="preserve"> должен иметься инвентарь, необходимый для вскрытия ящиков с СИЗ.</w:t>
      </w:r>
    </w:p>
    <w:p w:rsidR="00572740" w:rsidRPr="00572740" w:rsidRDefault="00572740" w:rsidP="002A2905">
      <w:pPr>
        <w:spacing w:before="120" w:after="120" w:line="240" w:lineRule="auto"/>
        <w:ind w:firstLine="992"/>
        <w:jc w:val="both"/>
        <w:rPr>
          <w:rFonts w:ascii="Times New Roman" w:eastAsia="Times New Roman" w:hAnsi="Times New Roman"/>
          <w:i/>
          <w:sz w:val="24"/>
          <w:szCs w:val="24"/>
          <w:u w:val="single"/>
          <w:lang w:eastAsia="ru-RU"/>
        </w:rPr>
      </w:pPr>
      <w:r w:rsidRPr="00572740">
        <w:rPr>
          <w:rFonts w:ascii="Times New Roman" w:eastAsia="Times New Roman" w:hAnsi="Times New Roman"/>
          <w:i/>
          <w:sz w:val="24"/>
          <w:szCs w:val="24"/>
          <w:u w:val="single"/>
          <w:lang w:eastAsia="ru-RU"/>
        </w:rPr>
        <w:t>Перечень инвентаря и специального имущества, которое должно быть на месте временного складирования СИЗ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4346"/>
        <w:gridCol w:w="2835"/>
        <w:gridCol w:w="1465"/>
      </w:tblGrid>
      <w:tr w:rsidR="00572740" w:rsidRPr="00572740" w:rsidTr="0069641A">
        <w:tc>
          <w:tcPr>
            <w:tcW w:w="993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№№</w:t>
            </w:r>
          </w:p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proofErr w:type="gramStart"/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4346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Наименование имущества</w:t>
            </w:r>
          </w:p>
        </w:tc>
        <w:tc>
          <w:tcPr>
            <w:tcW w:w="283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Положено</w:t>
            </w:r>
          </w:p>
        </w:tc>
        <w:tc>
          <w:tcPr>
            <w:tcW w:w="146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Имеется</w:t>
            </w:r>
          </w:p>
        </w:tc>
      </w:tr>
      <w:tr w:rsidR="00572740" w:rsidRPr="00572740" w:rsidTr="0069641A">
        <w:tc>
          <w:tcPr>
            <w:tcW w:w="993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346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Топор</w:t>
            </w:r>
          </w:p>
        </w:tc>
        <w:tc>
          <w:tcPr>
            <w:tcW w:w="283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 шт.</w:t>
            </w:r>
          </w:p>
        </w:tc>
        <w:tc>
          <w:tcPr>
            <w:tcW w:w="146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572740" w:rsidRPr="00572740" w:rsidTr="0069641A">
        <w:tc>
          <w:tcPr>
            <w:tcW w:w="993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346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Гвоздодер или клещи</w:t>
            </w:r>
          </w:p>
        </w:tc>
        <w:tc>
          <w:tcPr>
            <w:tcW w:w="283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1 шт.</w:t>
            </w:r>
          </w:p>
        </w:tc>
        <w:tc>
          <w:tcPr>
            <w:tcW w:w="146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572740" w:rsidRPr="00572740" w:rsidTr="0069641A">
        <w:tc>
          <w:tcPr>
            <w:tcW w:w="993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346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Рукавицы</w:t>
            </w:r>
          </w:p>
        </w:tc>
        <w:tc>
          <w:tcPr>
            <w:tcW w:w="283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 пары</w:t>
            </w:r>
          </w:p>
        </w:tc>
        <w:tc>
          <w:tcPr>
            <w:tcW w:w="146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  <w:tr w:rsidR="00572740" w:rsidRPr="00572740" w:rsidTr="0069641A">
        <w:tc>
          <w:tcPr>
            <w:tcW w:w="993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346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Рабочие халаты или комбинезоны</w:t>
            </w:r>
          </w:p>
        </w:tc>
        <w:tc>
          <w:tcPr>
            <w:tcW w:w="283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572740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4 комплекта</w:t>
            </w:r>
          </w:p>
        </w:tc>
        <w:tc>
          <w:tcPr>
            <w:tcW w:w="1465" w:type="dxa"/>
          </w:tcPr>
          <w:p w:rsidR="00572740" w:rsidRPr="00572740" w:rsidRDefault="00572740" w:rsidP="002A2905">
            <w:pPr>
              <w:spacing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</w:tr>
    </w:tbl>
    <w:p w:rsidR="00572740" w:rsidRPr="002A2905" w:rsidRDefault="00572740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- погрузочно-разгрузочные работы по возможности следует выполнять механизированным способом с помощью </w:t>
      </w:r>
      <w:proofErr w:type="spellStart"/>
      <w:r w:rsidRPr="002A2905">
        <w:rPr>
          <w:rFonts w:ascii="Times New Roman" w:hAnsi="Times New Roman"/>
          <w:bCs/>
          <w:iCs/>
          <w:sz w:val="24"/>
          <w:szCs w:val="24"/>
        </w:rPr>
        <w:t>электропогрузчиков</w:t>
      </w:r>
      <w:proofErr w:type="spellEnd"/>
      <w:r w:rsidRPr="002A2905">
        <w:rPr>
          <w:rFonts w:ascii="Times New Roman" w:hAnsi="Times New Roman"/>
          <w:bCs/>
          <w:iCs/>
          <w:sz w:val="24"/>
          <w:szCs w:val="24"/>
        </w:rPr>
        <w:t xml:space="preserve">. С этой целью ящики с </w:t>
      </w:r>
      <w:proofErr w:type="gramStart"/>
      <w:r w:rsidRPr="002A2905">
        <w:rPr>
          <w:rFonts w:ascii="Times New Roman" w:hAnsi="Times New Roman"/>
          <w:bCs/>
          <w:iCs/>
          <w:sz w:val="24"/>
          <w:szCs w:val="24"/>
        </w:rPr>
        <w:t>СИЗ</w:t>
      </w:r>
      <w:proofErr w:type="gramEnd"/>
      <w:r w:rsidRPr="002A2905">
        <w:rPr>
          <w:rFonts w:ascii="Times New Roman" w:hAnsi="Times New Roman"/>
          <w:bCs/>
          <w:iCs/>
          <w:sz w:val="24"/>
          <w:szCs w:val="24"/>
        </w:rPr>
        <w:t xml:space="preserve"> на складах должны храниться в штабелях на поддонах, количество ящиков в штабеле </w:t>
      </w:r>
      <w:proofErr w:type="gramStart"/>
      <w:r w:rsidRPr="002A2905">
        <w:rPr>
          <w:rFonts w:ascii="Times New Roman" w:hAnsi="Times New Roman"/>
          <w:bCs/>
          <w:iCs/>
          <w:sz w:val="24"/>
          <w:szCs w:val="24"/>
        </w:rPr>
        <w:t>согласно норм</w:t>
      </w:r>
      <w:proofErr w:type="gramEnd"/>
      <w:r w:rsidRPr="002A2905">
        <w:rPr>
          <w:rFonts w:ascii="Times New Roman" w:hAnsi="Times New Roman"/>
          <w:bCs/>
          <w:iCs/>
          <w:sz w:val="24"/>
          <w:szCs w:val="24"/>
        </w:rPr>
        <w:t xml:space="preserve"> хранения;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погрузку ящиков на платформу кузова автомобиля производить вместе с поддонами для удобства их выгрузки;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погрузке (разгрузке) ящиков вручную, работы проводить в составе двух и более грузчиков;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грузчикам, кроме обеденного перерыва, предоставляются перерывы для отдыха, которые входят в рабочее время, такие перерывы устраиваются через час непрерывной работы, их продолжительность определяет командир звена разгрузки.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перед началом погрузочно-разгрузочных работ, необходимо: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А) получить от командира звена задание и указания по мерам безопасности;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Б) привести в порядок спецодежду, убрать волосы под головной убор; проверить исправность инвентаря и инструментов; убедиться в надежности защитных ограждений; </w:t>
      </w:r>
      <w:r w:rsidRPr="002A2905">
        <w:rPr>
          <w:rFonts w:ascii="Times New Roman" w:hAnsi="Times New Roman"/>
          <w:bCs/>
          <w:iCs/>
          <w:sz w:val="24"/>
          <w:szCs w:val="24"/>
        </w:rPr>
        <w:lastRenderedPageBreak/>
        <w:t>осмотреть и привести в порядок погрузочно-разгрузочные площадки, места складирования, маршруты переноски;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В) убрать посторонние предметы, скользкие места посыпать песком;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переноске груза выбирать свободный, ровный и короткий путь, не ходить по уложенному грузу и не обгонять впереди идущих грузчиков;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движении держать установленный интервал;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- не складывать груз навалом к стенам, укладывать его в стеллажи, расстояние от стен должно быть не менее </w:t>
      </w:r>
      <w:smartTag w:uri="urn:schemas-microsoft-com:office:smarttags" w:element="metricconverter">
        <w:smartTagPr>
          <w:attr w:name="ProductID" w:val="0,6 м"/>
        </w:smartTagPr>
        <w:r w:rsidRPr="002A2905">
          <w:rPr>
            <w:rFonts w:ascii="Times New Roman" w:hAnsi="Times New Roman"/>
            <w:bCs/>
            <w:iCs/>
            <w:sz w:val="24"/>
            <w:szCs w:val="24"/>
          </w:rPr>
          <w:t>0,6 м</w:t>
        </w:r>
      </w:smartTag>
      <w:r w:rsidRPr="002A2905">
        <w:rPr>
          <w:rFonts w:ascii="Times New Roman" w:hAnsi="Times New Roman"/>
          <w:bCs/>
          <w:iCs/>
          <w:sz w:val="24"/>
          <w:szCs w:val="24"/>
        </w:rPr>
        <w:t>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вскрытии тары использовать монтировки, гвоздодеры, ломы;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в помещениях и в местах выгрузки должна быть укомплектованная аптечка;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не переносить огнеопасные и взрывоопасные грузы и баллоны с газом на плечах и на спине. Для этого использовать носилки или тележки;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груз в стеклянной таре переносить вдвоем в корзинах или на специальных носилках;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попадании кислоты или щелочи на кожные покровы, пораженные участки обильно промыть водой;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открытии и закрытии дверей или бортов машин убедиться, что вблизи них и под ними нет людей;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- во время погрузочно-разгрузочных работ в темное время суток использовать </w:t>
      </w:r>
      <w:proofErr w:type="spellStart"/>
      <w:r w:rsidRPr="002A2905">
        <w:rPr>
          <w:rFonts w:ascii="Times New Roman" w:hAnsi="Times New Roman"/>
          <w:bCs/>
          <w:iCs/>
          <w:sz w:val="24"/>
          <w:szCs w:val="24"/>
        </w:rPr>
        <w:t>электрофонари</w:t>
      </w:r>
      <w:proofErr w:type="spellEnd"/>
      <w:r w:rsidRPr="002A2905">
        <w:rPr>
          <w:rFonts w:ascii="Times New Roman" w:hAnsi="Times New Roman"/>
          <w:bCs/>
          <w:iCs/>
          <w:sz w:val="24"/>
          <w:szCs w:val="24"/>
        </w:rPr>
        <w:t xml:space="preserve">, </w:t>
      </w:r>
      <w:proofErr w:type="gramStart"/>
      <w:r w:rsidRPr="002A2905">
        <w:rPr>
          <w:rFonts w:ascii="Times New Roman" w:hAnsi="Times New Roman"/>
          <w:bCs/>
          <w:iCs/>
          <w:sz w:val="24"/>
          <w:szCs w:val="24"/>
        </w:rPr>
        <w:t>включенные</w:t>
      </w:r>
      <w:proofErr w:type="gramEnd"/>
      <w:r w:rsidRPr="002A2905">
        <w:rPr>
          <w:rFonts w:ascii="Times New Roman" w:hAnsi="Times New Roman"/>
          <w:bCs/>
          <w:iCs/>
          <w:sz w:val="24"/>
          <w:szCs w:val="24"/>
        </w:rPr>
        <w:t xml:space="preserve"> в электрическую сеть через понижающий трансформатор напряжением, не выше 50 в;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подходе автомобиля к месту загрузки (выгрузки) отойти в безопасное место. К работе приступать только после полной его остановки.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При маневрировании автомобиля нельзя находиться сзади от него;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открывать и закрывать борта автомобиля должны не менее двух человек, при этом они должны находиться сбоку от бортов кузова. При открывании бортов груженых автомобилей убедиться в безопасности расположения груза;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для очистки кузова использовать лопаты и скребки с длинными рукоятками;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возникновении пожара или при получении травмы сообщить командиру звена и действовать по его указанию, при несчастном случае оказать первую доврачебную помощь пострадавшему;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при разгрузке груза из вагонов (полувагонов) руководствоваться специальной инструкцией, регламентирующей эту работу;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proofErr w:type="gramStart"/>
      <w:r w:rsidRPr="002A2905">
        <w:rPr>
          <w:rFonts w:ascii="Times New Roman" w:hAnsi="Times New Roman"/>
          <w:bCs/>
          <w:iCs/>
          <w:sz w:val="24"/>
          <w:szCs w:val="24"/>
        </w:rPr>
        <w:t>- по окончании работы привести в порядок рабочее место, очистить проходы; инструмент почистить и убрать в отведенное для него место или сдать в кладовую; привести в порядок СИЗ, снять спецодежду, очистить ее от пыли и грязи и уложить в гардероб или сдать в кладовую; принять душ и действовать согласно указаний командира звена.</w:t>
      </w:r>
      <w:proofErr w:type="gramEnd"/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Меры безопасности при проведении технической проверки противогазов:</w:t>
      </w:r>
    </w:p>
    <w:p w:rsidR="001F3D88" w:rsidRPr="002A2905" w:rsidRDefault="001F3D88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проверку правильности подбора противогаза проводят под непосредственным руководством командира формирования (начальника отдела, службы);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техническая проверка противогазов возлагается на начальника органа управления по делам ГО и ЧС (ответственного лица) в соответствии с приказом руководителя ГО организации (учреждения);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к проверке противогазов в палатке с хлорпикрином допускается персонал организации, изучивший свойства хлорпикрина, устройство и правила пользования противогазом, прошедший инструктаж по мерам безопасности под роспись;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- для проверки противогазов по парам хлорпикрина может использоваться специально приспособленное помещение, которое должно иметь естественное или </w:t>
      </w:r>
      <w:r w:rsidRPr="002A2905">
        <w:rPr>
          <w:rFonts w:ascii="Times New Roman" w:hAnsi="Times New Roman"/>
          <w:bCs/>
          <w:iCs/>
          <w:sz w:val="24"/>
          <w:szCs w:val="24"/>
        </w:rPr>
        <w:lastRenderedPageBreak/>
        <w:t>искусственное освещение, а расположение дверей должно обеспечивать быстрый выход людей;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палатку для проверки противогазов разворачивают на расстоянии не менее 100м от жилых помещений;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необходимую концентрацию паров хлорпикрина создают с помощью специального распылителя, а при его отсутствии испарением хлорпикрина с полотнищ, для чего хлорпикрин наносят на ткань и развешивают её в палатке;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категорически запрещается подогревать хлорпикрин для его испарения, исключить попадание хлорпикрина на средства подогрева воздуха, т.к. при сильном нагреве он разлагается с образованием фосгена;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люди, которые во время проверки противогазов почувствовали раздражение глаз, должны немедленно покинуть палатку (помещение),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proofErr w:type="gramStart"/>
      <w:r w:rsidRPr="002A2905">
        <w:rPr>
          <w:rFonts w:ascii="Times New Roman" w:hAnsi="Times New Roman"/>
          <w:bCs/>
          <w:iCs/>
          <w:sz w:val="24"/>
          <w:szCs w:val="24"/>
        </w:rPr>
        <w:t>выйти в наветренную сторону, устранить неисправность (заменить противогаз на новый) и произвести проверку противогаза вторично;</w:t>
      </w:r>
      <w:proofErr w:type="gramEnd"/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длительность пребывания людей в палатке (помещении) не должна превышать 3мин. Во время пребывания в палатке личный состав должен проделать наклоны головой, резкие повороты головой, 8-10 приседаний. Снимать противогазы во время проверки запрещается;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лицевая часть считается подобранной, а противогаз исправен, если при проверке в течение 3 мин. не ощущается раздражение глаз и верхних дыхательных путей;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ощущение раздражения глаз и верхних дыхательных путей проходит без последствий через 15-20мин. и применения медицинских препаратов не требует;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после проверки противогазов умыться и протереть шлем-маску снаружи чистой ветошью, смоченной водой;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запрещается без технической проверки противогазов с наголовником и лямками (ГП-7, ГП-7МВ, ГП-7В) изменять затяжку лямок наголовника;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- запрещается пользоваться чужими и обезличенными противогазами.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Таким образом, соблюдение мер безопасности при работе на пункте  выдачи обеспечивает сохранение работоспособности людей, формирований и организации (учреждения) в целом.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>Примечание:</w:t>
      </w:r>
    </w:p>
    <w:p w:rsidR="009302FC" w:rsidRPr="002A2905" w:rsidRDefault="009302FC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  <w:r w:rsidRPr="002A2905">
        <w:rPr>
          <w:rFonts w:ascii="Times New Roman" w:hAnsi="Times New Roman"/>
          <w:bCs/>
          <w:iCs/>
          <w:sz w:val="24"/>
          <w:szCs w:val="24"/>
        </w:rPr>
        <w:t xml:space="preserve">Предлагаемые состав, материально-техническое обеспечение, решаемые задачи и документация ПВ </w:t>
      </w:r>
      <w:proofErr w:type="gramStart"/>
      <w:r w:rsidRPr="002A2905">
        <w:rPr>
          <w:rFonts w:ascii="Times New Roman" w:hAnsi="Times New Roman"/>
          <w:bCs/>
          <w:iCs/>
          <w:sz w:val="24"/>
          <w:szCs w:val="24"/>
        </w:rPr>
        <w:t>СИЗ</w:t>
      </w:r>
      <w:proofErr w:type="gramEnd"/>
      <w:r w:rsidRPr="002A2905">
        <w:rPr>
          <w:rFonts w:ascii="Times New Roman" w:hAnsi="Times New Roman"/>
          <w:bCs/>
          <w:iCs/>
          <w:sz w:val="24"/>
          <w:szCs w:val="24"/>
        </w:rPr>
        <w:t xml:space="preserve"> носят рекомендательный характер, что способствует развитию инициативы на местах, наиболее полному отражению специфики организации, местных условий и режимов работы.</w:t>
      </w:r>
    </w:p>
    <w:p w:rsidR="00FC0A7D" w:rsidRPr="002A2905" w:rsidRDefault="00FC0A7D" w:rsidP="002A2905">
      <w:pPr>
        <w:autoSpaceDE w:val="0"/>
        <w:autoSpaceDN w:val="0"/>
        <w:adjustRightInd w:val="0"/>
        <w:spacing w:line="240" w:lineRule="auto"/>
        <w:ind w:firstLine="851"/>
        <w:jc w:val="both"/>
        <w:rPr>
          <w:rFonts w:ascii="Times New Roman" w:hAnsi="Times New Roman"/>
          <w:bCs/>
          <w:iCs/>
          <w:sz w:val="24"/>
          <w:szCs w:val="24"/>
        </w:rPr>
      </w:pPr>
    </w:p>
    <w:p w:rsidR="009302FC" w:rsidRPr="002A2905" w:rsidRDefault="00FC0A7D" w:rsidP="002A2905">
      <w:pPr>
        <w:jc w:val="both"/>
        <w:rPr>
          <w:rFonts w:ascii="Times New Roman" w:hAnsi="Times New Roman"/>
          <w:b/>
          <w:color w:val="000000"/>
          <w:sz w:val="24"/>
          <w:szCs w:val="24"/>
        </w:rPr>
      </w:pPr>
      <w:r w:rsidRPr="002A2905">
        <w:rPr>
          <w:rFonts w:ascii="Times New Roman" w:hAnsi="Times New Roman"/>
          <w:b/>
          <w:color w:val="000000"/>
          <w:sz w:val="24"/>
          <w:szCs w:val="24"/>
        </w:rPr>
        <w:t>2.</w:t>
      </w:r>
      <w:r w:rsidR="007939F9" w:rsidRPr="002A2905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2A2905">
        <w:rPr>
          <w:rFonts w:ascii="Times New Roman" w:hAnsi="Times New Roman"/>
          <w:b/>
          <w:color w:val="000000"/>
          <w:sz w:val="24"/>
          <w:szCs w:val="24"/>
        </w:rPr>
        <w:t xml:space="preserve">Мероприятия по обеспечению безопасности и защиты личного состава ПВ </w:t>
      </w:r>
      <w:proofErr w:type="gramStart"/>
      <w:r w:rsidRPr="002A2905">
        <w:rPr>
          <w:rFonts w:ascii="Times New Roman" w:hAnsi="Times New Roman"/>
          <w:b/>
          <w:color w:val="000000"/>
          <w:sz w:val="24"/>
          <w:szCs w:val="24"/>
        </w:rPr>
        <w:t>СИЗ</w:t>
      </w:r>
      <w:proofErr w:type="gramEnd"/>
      <w:r w:rsidRPr="002A2905">
        <w:rPr>
          <w:rFonts w:ascii="Times New Roman" w:hAnsi="Times New Roman"/>
          <w:b/>
          <w:color w:val="000000"/>
          <w:sz w:val="24"/>
          <w:szCs w:val="24"/>
        </w:rPr>
        <w:t xml:space="preserve"> при действиях в зонах чрезвычайных ситуаций природного, техногенного и иного характера.</w:t>
      </w:r>
    </w:p>
    <w:p w:rsidR="007939F9" w:rsidRPr="002A2905" w:rsidRDefault="007939F9" w:rsidP="002A2905">
      <w:pPr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2D3FEA" w:rsidRDefault="00930C9D" w:rsidP="002A2905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A2905">
        <w:rPr>
          <w:rFonts w:ascii="Times New Roman" w:hAnsi="Times New Roman"/>
          <w:sz w:val="24"/>
          <w:szCs w:val="24"/>
        </w:rPr>
        <w:t xml:space="preserve">Основное правило, которое надо соблюдать при организации и проведении любых работ на радиоактивно зараженной местности - снижение доз облучения и сокращение сроков пребывания на зараженной территории или работы на загрязненной технике. </w:t>
      </w:r>
    </w:p>
    <w:p w:rsidR="00CA53D9" w:rsidRDefault="00930C9D" w:rsidP="002A2905">
      <w:pPr>
        <w:ind w:firstLine="708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2A2905">
        <w:rPr>
          <w:rFonts w:ascii="Times New Roman" w:hAnsi="Times New Roman"/>
          <w:sz w:val="24"/>
          <w:szCs w:val="24"/>
        </w:rPr>
        <w:t xml:space="preserve">Обязательно организуется ежедневный </w:t>
      </w:r>
      <w:proofErr w:type="gramStart"/>
      <w:r w:rsidRPr="002A2905">
        <w:rPr>
          <w:rFonts w:ascii="Times New Roman" w:hAnsi="Times New Roman"/>
          <w:sz w:val="24"/>
          <w:szCs w:val="24"/>
        </w:rPr>
        <w:t>контроль  за</w:t>
      </w:r>
      <w:proofErr w:type="gramEnd"/>
      <w:r w:rsidRPr="002A2905">
        <w:rPr>
          <w:rFonts w:ascii="Times New Roman" w:hAnsi="Times New Roman"/>
          <w:sz w:val="24"/>
          <w:szCs w:val="24"/>
        </w:rPr>
        <w:t xml:space="preserve"> дозой облучения. Превышать установленные пределы недопустимо. Для этого ведется учет доз с помощью индивидуальных дозиметров. Необходимо предпринимать меры, предотвращающие поступление в организм радиоактивных веще</w:t>
      </w:r>
      <w:proofErr w:type="gramStart"/>
      <w:r w:rsidRPr="002A2905">
        <w:rPr>
          <w:rFonts w:ascii="Times New Roman" w:hAnsi="Times New Roman"/>
          <w:sz w:val="24"/>
          <w:szCs w:val="24"/>
        </w:rPr>
        <w:t>ств  с пр</w:t>
      </w:r>
      <w:proofErr w:type="gramEnd"/>
      <w:r w:rsidRPr="002A2905">
        <w:rPr>
          <w:rFonts w:ascii="Times New Roman" w:hAnsi="Times New Roman"/>
          <w:sz w:val="24"/>
          <w:szCs w:val="24"/>
        </w:rPr>
        <w:t xml:space="preserve">одовольствием и водой. Запасы продовольствия и воды хранить в пыле- и водонепроницаемой таре (емкостях, мешках). Пищу и воду принимать лучше всего на незараженной территории. </w:t>
      </w:r>
    </w:p>
    <w:p w:rsidR="00CA53D9" w:rsidRDefault="00930C9D" w:rsidP="002A2905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A2905">
        <w:rPr>
          <w:rFonts w:ascii="Times New Roman" w:hAnsi="Times New Roman"/>
          <w:sz w:val="24"/>
          <w:szCs w:val="24"/>
        </w:rPr>
        <w:lastRenderedPageBreak/>
        <w:t xml:space="preserve">Использовать средства защиты органов дыхания. Пригодны, в первую очередь, респираторы Р-2, «Лепесток», «Астра» и др. При отсутствии респираторов можно использовать противогазы и простейшие средства, такие, как </w:t>
      </w:r>
      <w:proofErr w:type="spellStart"/>
      <w:r w:rsidRPr="002A2905">
        <w:rPr>
          <w:rFonts w:ascii="Times New Roman" w:hAnsi="Times New Roman"/>
          <w:sz w:val="24"/>
          <w:szCs w:val="24"/>
        </w:rPr>
        <w:t>противопыльная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 тканевая маска ПТМ-1, ватно-марлевая повязка. </w:t>
      </w:r>
    </w:p>
    <w:p w:rsidR="00CA53D9" w:rsidRDefault="00930C9D" w:rsidP="002A2905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A2905">
        <w:rPr>
          <w:rFonts w:ascii="Times New Roman" w:hAnsi="Times New Roman"/>
          <w:sz w:val="24"/>
          <w:szCs w:val="24"/>
        </w:rPr>
        <w:t xml:space="preserve">Для других частей тела необходимо использовать обычную бытовую (производственную) одежду, приспособленную соответствующим образом. Обувь желательно иметь резиновую и закрытую, на руки — перчатки, рукавицы. </w:t>
      </w:r>
    </w:p>
    <w:p w:rsidR="00CA53D9" w:rsidRDefault="00930C9D" w:rsidP="002A2905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A2905">
        <w:rPr>
          <w:rFonts w:ascii="Times New Roman" w:hAnsi="Times New Roman"/>
          <w:sz w:val="24"/>
          <w:szCs w:val="24"/>
        </w:rPr>
        <w:t xml:space="preserve">Необходимо поддерживать психологическую устойчивость. Люди должны четко знать правила поведения на зараженной территории, представлять меру реальной угрозы от </w:t>
      </w:r>
      <w:proofErr w:type="spellStart"/>
      <w:r w:rsidRPr="002A2905">
        <w:rPr>
          <w:rFonts w:ascii="Times New Roman" w:hAnsi="Times New Roman"/>
          <w:sz w:val="24"/>
          <w:szCs w:val="24"/>
        </w:rPr>
        <w:t>переоблучения</w:t>
      </w:r>
      <w:proofErr w:type="spellEnd"/>
      <w:r w:rsidRPr="002A2905">
        <w:rPr>
          <w:rFonts w:ascii="Times New Roman" w:hAnsi="Times New Roman"/>
          <w:sz w:val="24"/>
          <w:szCs w:val="24"/>
        </w:rPr>
        <w:t>, уметь владеть элементарными способами защиты, хорошо понимать значение работ по дезактивации — все это придаст спокойствие, уверенность в поступках и действиях населения в экстремальной ситуации.</w:t>
      </w:r>
    </w:p>
    <w:p w:rsidR="00CA53D9" w:rsidRDefault="00930C9D" w:rsidP="002A2905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A290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2A2905">
        <w:rPr>
          <w:rFonts w:ascii="Times New Roman" w:hAnsi="Times New Roman"/>
          <w:sz w:val="24"/>
          <w:szCs w:val="24"/>
        </w:rPr>
        <w:t>По окончании работ на радиационного загрязненной территории необходимо пройти санитарную обработку за пределами загрязненного района.</w:t>
      </w:r>
      <w:proofErr w:type="gramEnd"/>
      <w:r w:rsidRPr="002A2905">
        <w:rPr>
          <w:rFonts w:ascii="Times New Roman" w:hAnsi="Times New Roman"/>
          <w:sz w:val="24"/>
          <w:szCs w:val="24"/>
        </w:rPr>
        <w:t xml:space="preserve"> При нахождении на открытой территории не раздеваться, не садиться на землю, не курить. Периодически поливать (увлажнять) территорию возле дома для уменьшения пылеобразования. </w:t>
      </w:r>
    </w:p>
    <w:p w:rsidR="00930C9D" w:rsidRPr="002A2905" w:rsidRDefault="00930C9D" w:rsidP="002A2905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A2905">
        <w:rPr>
          <w:rFonts w:ascii="Times New Roman" w:hAnsi="Times New Roman"/>
          <w:sz w:val="24"/>
          <w:szCs w:val="24"/>
        </w:rPr>
        <w:t>Перед входом в помещение обувь вымыть водой или обтереть влажной тряпкой верхнюю одежду снять вытряхнуть и почистить влажной щеткой. Строго соблюдать правила личной гигиены. Во всех помещениях, предназначенных для пребывания людей, ежедневно проводить влажную уборку, желательно с применением моющих средств. Принимать пищу только в закрытых помещениях, тщательно вымыть руки с мылом, перед едой полоскать рот 0,5% -м раствором питьевой соды. Воду употреблять только из проверенных источников, а продукты питания – приобретать через торговую сеть. В течение  10 дней ежедневно принимать по 1 таблетке (0,125гр.) йодистого калия.</w:t>
      </w:r>
    </w:p>
    <w:p w:rsidR="00CA53D9" w:rsidRDefault="00930C9D" w:rsidP="002A2905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2A2905">
        <w:rPr>
          <w:rFonts w:ascii="Times New Roman" w:hAnsi="Times New Roman"/>
          <w:sz w:val="24"/>
          <w:szCs w:val="24"/>
        </w:rPr>
        <w:t xml:space="preserve">Химические радиопротекторы. </w:t>
      </w:r>
    </w:p>
    <w:p w:rsidR="00930C9D" w:rsidRPr="002A2905" w:rsidRDefault="00930C9D" w:rsidP="002A2905">
      <w:pPr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2A2905">
        <w:rPr>
          <w:rFonts w:ascii="Times New Roman" w:hAnsi="Times New Roman"/>
          <w:sz w:val="24"/>
          <w:szCs w:val="24"/>
        </w:rPr>
        <w:t>Радиопротекторами называют медикаментозные препараты или составленные на их основе рецептуры, которые при введении в организм перед его облучением повышает устойчивость организма к воздействию ионизирующего излучения. Радиопротекторы так же ослабляют первичные ранние проявления лучевого поражения (тошноту и рвоту) и усиливают течение постлучевых восстановительных процессов. Все радиопротекторы (или РС) в зависимости от длительности их действия подразделяются на две основные группы: 1. Радиопротекторы кратковременного действия (</w:t>
      </w:r>
      <w:proofErr w:type="spellStart"/>
      <w:r w:rsidRPr="002A2905">
        <w:rPr>
          <w:rFonts w:ascii="Times New Roman" w:hAnsi="Times New Roman"/>
          <w:sz w:val="24"/>
          <w:szCs w:val="24"/>
        </w:rPr>
        <w:t>цистамин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, Б-190); 2. Радиопротекторы пролонгированного действия. В аптечке индивидуальной (АИ-2) </w:t>
      </w:r>
      <w:proofErr w:type="spellStart"/>
      <w:r w:rsidRPr="002A2905">
        <w:rPr>
          <w:rFonts w:ascii="Times New Roman" w:hAnsi="Times New Roman"/>
          <w:sz w:val="24"/>
          <w:szCs w:val="24"/>
        </w:rPr>
        <w:t>цистамин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 находится в гнезде №4 в двух пеналах розового цвета как радиозащитное средство № 1 (РС-1). </w:t>
      </w:r>
      <w:proofErr w:type="spellStart"/>
      <w:r w:rsidRPr="002A2905">
        <w:rPr>
          <w:rFonts w:ascii="Times New Roman" w:hAnsi="Times New Roman"/>
          <w:sz w:val="24"/>
          <w:szCs w:val="24"/>
        </w:rPr>
        <w:t>Цистамин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 не оказывает радиозащитного действия при приеме после облучения! Радиопротектор Б-190 разрешен для приема только здоровым людям! Радиопротекторы пролонгированного действия: • </w:t>
      </w:r>
      <w:proofErr w:type="spellStart"/>
      <w:r w:rsidRPr="002A2905">
        <w:rPr>
          <w:rFonts w:ascii="Times New Roman" w:hAnsi="Times New Roman"/>
          <w:sz w:val="24"/>
          <w:szCs w:val="24"/>
        </w:rPr>
        <w:t>ферроцин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; • </w:t>
      </w:r>
      <w:proofErr w:type="spellStart"/>
      <w:r w:rsidRPr="002A2905">
        <w:rPr>
          <w:rFonts w:ascii="Times New Roman" w:hAnsi="Times New Roman"/>
          <w:sz w:val="24"/>
          <w:szCs w:val="24"/>
        </w:rPr>
        <w:t>адсобар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; • </w:t>
      </w:r>
      <w:proofErr w:type="spellStart"/>
      <w:r w:rsidRPr="002A2905">
        <w:rPr>
          <w:rFonts w:ascii="Times New Roman" w:hAnsi="Times New Roman"/>
          <w:sz w:val="24"/>
          <w:szCs w:val="24"/>
        </w:rPr>
        <w:t>альгисорб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; • </w:t>
      </w:r>
      <w:proofErr w:type="spellStart"/>
      <w:r w:rsidRPr="002A2905">
        <w:rPr>
          <w:rFonts w:ascii="Times New Roman" w:hAnsi="Times New Roman"/>
          <w:sz w:val="24"/>
          <w:szCs w:val="24"/>
        </w:rPr>
        <w:t>рибоксин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; • </w:t>
      </w:r>
      <w:proofErr w:type="spellStart"/>
      <w:r w:rsidRPr="002A2905">
        <w:rPr>
          <w:rFonts w:ascii="Times New Roman" w:hAnsi="Times New Roman"/>
          <w:sz w:val="24"/>
          <w:szCs w:val="24"/>
        </w:rPr>
        <w:t>тримефацин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; • </w:t>
      </w:r>
      <w:proofErr w:type="spellStart"/>
      <w:r w:rsidRPr="002A2905">
        <w:rPr>
          <w:rFonts w:ascii="Times New Roman" w:hAnsi="Times New Roman"/>
          <w:sz w:val="24"/>
          <w:szCs w:val="24"/>
        </w:rPr>
        <w:t>цыгапан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; • сернокислый барий; • </w:t>
      </w:r>
      <w:proofErr w:type="spellStart"/>
      <w:r w:rsidRPr="002A2905">
        <w:rPr>
          <w:rFonts w:ascii="Times New Roman" w:hAnsi="Times New Roman"/>
          <w:sz w:val="24"/>
          <w:szCs w:val="24"/>
        </w:rPr>
        <w:t>пентацин</w:t>
      </w:r>
      <w:proofErr w:type="spellEnd"/>
      <w:r w:rsidRPr="002A2905">
        <w:rPr>
          <w:rFonts w:ascii="Times New Roman" w:hAnsi="Times New Roman"/>
          <w:sz w:val="24"/>
          <w:szCs w:val="24"/>
        </w:rPr>
        <w:t xml:space="preserve">; • </w:t>
      </w:r>
      <w:proofErr w:type="spellStart"/>
      <w:r w:rsidRPr="002A2905">
        <w:rPr>
          <w:rFonts w:ascii="Times New Roman" w:hAnsi="Times New Roman"/>
          <w:sz w:val="24"/>
          <w:szCs w:val="24"/>
        </w:rPr>
        <w:t>цистофос</w:t>
      </w:r>
      <w:proofErr w:type="spellEnd"/>
      <w:r w:rsidRPr="002A2905">
        <w:rPr>
          <w:rFonts w:ascii="Times New Roman" w:hAnsi="Times New Roman"/>
          <w:sz w:val="24"/>
          <w:szCs w:val="24"/>
        </w:rPr>
        <w:t>; • цистеин и др. Особенно важно выделить естественные, природные радиопротекторы (пектин, камедь).</w:t>
      </w:r>
    </w:p>
    <w:sectPr w:rsidR="00930C9D" w:rsidRPr="002A29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43459"/>
    <w:multiLevelType w:val="hybridMultilevel"/>
    <w:tmpl w:val="2D0231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C06102"/>
    <w:multiLevelType w:val="hybridMultilevel"/>
    <w:tmpl w:val="9DE269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C253F5"/>
    <w:multiLevelType w:val="hybridMultilevel"/>
    <w:tmpl w:val="274CD306"/>
    <w:lvl w:ilvl="0" w:tplc="29446864">
      <w:start w:val="1"/>
      <w:numFmt w:val="decimal"/>
      <w:lvlText w:val="%1."/>
      <w:lvlJc w:val="left"/>
      <w:pPr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5026261"/>
    <w:multiLevelType w:val="hybridMultilevel"/>
    <w:tmpl w:val="BAE203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FA756F"/>
    <w:multiLevelType w:val="hybridMultilevel"/>
    <w:tmpl w:val="8D267D38"/>
    <w:lvl w:ilvl="0" w:tplc="3AD2DF9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2FC"/>
    <w:rsid w:val="00170F68"/>
    <w:rsid w:val="001F3D88"/>
    <w:rsid w:val="002A2905"/>
    <w:rsid w:val="002D3FEA"/>
    <w:rsid w:val="002D60B2"/>
    <w:rsid w:val="00572740"/>
    <w:rsid w:val="0059615A"/>
    <w:rsid w:val="007939F9"/>
    <w:rsid w:val="00887090"/>
    <w:rsid w:val="009302FC"/>
    <w:rsid w:val="00930C9D"/>
    <w:rsid w:val="00CA53D9"/>
    <w:rsid w:val="00FC0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02FC"/>
    <w:pPr>
      <w:spacing w:after="0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FC0A7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C0A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02FC"/>
    <w:pPr>
      <w:spacing w:after="0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FC0A7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C0A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5</Pages>
  <Words>2124</Words>
  <Characters>12107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Поляков Андрей</dc:creator>
  <cp:lastModifiedBy>Поляков Андрей</cp:lastModifiedBy>
  <cp:revision>7</cp:revision>
  <dcterms:created xsi:type="dcterms:W3CDTF">2018-01-09T16:56:00Z</dcterms:created>
  <dcterms:modified xsi:type="dcterms:W3CDTF">2018-03-19T17:21:00Z</dcterms:modified>
</cp:coreProperties>
</file>